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AC" w:rsidRDefault="009A28AC" w:rsidP="00EC79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53175" cy="1590675"/>
            <wp:effectExtent l="0" t="0" r="9525" b="9525"/>
            <wp:docPr id="13" name="Рисунок 13" descr="C:\Users\Yana\AppData\Local\Microsoft\Windows\INetCache\Content.Word\шапка шэ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a\AppData\Local\Microsoft\Windows\INetCache\Content.Word\шапка шэ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AC" w:rsidRDefault="009A28AC" w:rsidP="00EC79BF">
      <w:pPr>
        <w:jc w:val="center"/>
        <w:rPr>
          <w:b/>
        </w:rPr>
      </w:pPr>
    </w:p>
    <w:p w:rsidR="00EC79BF" w:rsidRDefault="00F51467" w:rsidP="00EC79BF">
      <w:pPr>
        <w:jc w:val="center"/>
        <w:rPr>
          <w:b/>
        </w:rPr>
      </w:pPr>
      <w:r w:rsidRPr="00EC79BF">
        <w:rPr>
          <w:b/>
        </w:rPr>
        <w:t xml:space="preserve">ОПРОСНЫЙ ЛИСТ </w:t>
      </w:r>
    </w:p>
    <w:p w:rsidR="00F51467" w:rsidRPr="002A6B2E" w:rsidRDefault="00EC79BF" w:rsidP="00EC79BF">
      <w:pPr>
        <w:jc w:val="center"/>
        <w:rPr>
          <w:b/>
        </w:rPr>
      </w:pPr>
      <w:r>
        <w:rPr>
          <w:b/>
        </w:rPr>
        <w:t xml:space="preserve">на </w:t>
      </w:r>
      <w:r w:rsidR="002A6B2E">
        <w:rPr>
          <w:b/>
        </w:rPr>
        <w:t>шкаф оперативного тока ШОТ</w:t>
      </w:r>
    </w:p>
    <w:p w:rsidR="00EC79BF" w:rsidRDefault="00EC79BF" w:rsidP="00F51467">
      <w:pPr>
        <w:ind w:firstLine="708"/>
        <w:rPr>
          <w:rFonts w:ascii="Arial Narrow" w:hAnsi="Arial Narrow" w:cs="Arial Narrow"/>
          <w:i/>
          <w:iCs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750"/>
        <w:gridCol w:w="103"/>
        <w:gridCol w:w="250"/>
        <w:gridCol w:w="323"/>
        <w:gridCol w:w="118"/>
        <w:gridCol w:w="6"/>
        <w:gridCol w:w="11"/>
        <w:gridCol w:w="568"/>
        <w:gridCol w:w="133"/>
        <w:gridCol w:w="75"/>
        <w:gridCol w:w="37"/>
        <w:gridCol w:w="304"/>
        <w:gridCol w:w="22"/>
        <w:gridCol w:w="254"/>
        <w:gridCol w:w="222"/>
        <w:gridCol w:w="196"/>
        <w:gridCol w:w="19"/>
        <w:gridCol w:w="256"/>
        <w:gridCol w:w="140"/>
        <w:gridCol w:w="13"/>
        <w:gridCol w:w="213"/>
        <w:gridCol w:w="58"/>
        <w:gridCol w:w="273"/>
        <w:gridCol w:w="411"/>
        <w:gridCol w:w="168"/>
        <w:gridCol w:w="116"/>
        <w:gridCol w:w="321"/>
        <w:gridCol w:w="245"/>
        <w:gridCol w:w="370"/>
        <w:gridCol w:w="22"/>
        <w:gridCol w:w="15"/>
        <w:gridCol w:w="267"/>
        <w:gridCol w:w="433"/>
        <w:gridCol w:w="19"/>
        <w:gridCol w:w="880"/>
      </w:tblGrid>
      <w:tr w:rsidR="00857110" w:rsidTr="006A3017">
        <w:trPr>
          <w:cantSplit/>
          <w:trHeight w:val="201"/>
        </w:trPr>
        <w:tc>
          <w:tcPr>
            <w:tcW w:w="1464" w:type="pct"/>
            <w:vMerge w:val="restart"/>
            <w:vAlign w:val="center"/>
          </w:tcPr>
          <w:p w:rsidR="00543625" w:rsidRDefault="00543625" w:rsidP="00F51467">
            <w:pPr>
              <w:rPr>
                <w:sz w:val="20"/>
              </w:rPr>
            </w:pPr>
            <w:r>
              <w:rPr>
                <w:sz w:val="20"/>
              </w:rPr>
              <w:t>Номинальное напряжение сети, В</w:t>
            </w:r>
          </w:p>
        </w:tc>
        <w:tc>
          <w:tcPr>
            <w:tcW w:w="662" w:type="pct"/>
            <w:gridSpan w:val="4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592" w:type="pct"/>
            <w:gridSpan w:val="9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637" w:type="pct"/>
            <w:gridSpan w:val="9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13" w:type="pct"/>
            <w:gridSpan w:val="6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31" w:type="pct"/>
            <w:gridSpan w:val="7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857110" w:rsidTr="006A3017">
        <w:trPr>
          <w:cantSplit/>
          <w:trHeight w:val="201"/>
        </w:trPr>
        <w:tc>
          <w:tcPr>
            <w:tcW w:w="1464" w:type="pct"/>
            <w:vMerge/>
            <w:vAlign w:val="center"/>
          </w:tcPr>
          <w:p w:rsidR="00543625" w:rsidRDefault="00543625" w:rsidP="00F51467">
            <w:pPr>
              <w:rPr>
                <w:sz w:val="20"/>
              </w:rPr>
            </w:pPr>
          </w:p>
        </w:tc>
        <w:tc>
          <w:tcPr>
            <w:tcW w:w="662" w:type="pct"/>
            <w:gridSpan w:val="4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gridSpan w:val="9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9"/>
            <w:vAlign w:val="center"/>
          </w:tcPr>
          <w:p w:rsidR="00543625" w:rsidRPr="00A6035F" w:rsidRDefault="00543625" w:rsidP="0054362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13" w:type="pct"/>
            <w:gridSpan w:val="6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</w:p>
        </w:tc>
        <w:tc>
          <w:tcPr>
            <w:tcW w:w="931" w:type="pct"/>
            <w:gridSpan w:val="7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857110" w:rsidTr="006A3017">
        <w:trPr>
          <w:cantSplit/>
          <w:trHeight w:val="201"/>
        </w:trPr>
        <w:tc>
          <w:tcPr>
            <w:tcW w:w="1464" w:type="pct"/>
            <w:vMerge w:val="restart"/>
            <w:vAlign w:val="center"/>
          </w:tcPr>
          <w:p w:rsidR="00543625" w:rsidRDefault="00543625" w:rsidP="00F51467">
            <w:pPr>
              <w:rPr>
                <w:sz w:val="20"/>
              </w:rPr>
            </w:pPr>
            <w:r>
              <w:rPr>
                <w:sz w:val="20"/>
              </w:rPr>
              <w:t>Номинальное выходное напряжение, В</w:t>
            </w:r>
          </w:p>
        </w:tc>
        <w:tc>
          <w:tcPr>
            <w:tcW w:w="512" w:type="pct"/>
            <w:gridSpan w:val="3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477" w:type="pct"/>
            <w:gridSpan w:val="5"/>
            <w:shd w:val="clear" w:color="auto" w:fill="BFBFBF" w:themeFill="background1" w:themeFillShade="BF"/>
            <w:vAlign w:val="center"/>
          </w:tcPr>
          <w:p w:rsidR="00543625" w:rsidRPr="00A41ACA" w:rsidRDefault="00A41ACA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</w:t>
            </w:r>
          </w:p>
        </w:tc>
        <w:tc>
          <w:tcPr>
            <w:tcW w:w="586" w:type="pct"/>
            <w:gridSpan w:val="9"/>
            <w:shd w:val="clear" w:color="auto" w:fill="BFBFBF" w:themeFill="background1" w:themeFillShade="BF"/>
            <w:vAlign w:val="center"/>
          </w:tcPr>
          <w:p w:rsidR="00543625" w:rsidRPr="00A41ACA" w:rsidRDefault="00A41ACA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634" w:type="pct"/>
            <w:gridSpan w:val="7"/>
            <w:shd w:val="clear" w:color="auto" w:fill="BFBFBF" w:themeFill="background1" w:themeFillShade="BF"/>
            <w:vAlign w:val="center"/>
          </w:tcPr>
          <w:p w:rsidR="00543625" w:rsidRPr="00A41ACA" w:rsidRDefault="00A41ACA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708" w:type="pct"/>
            <w:gridSpan w:val="8"/>
            <w:shd w:val="clear" w:color="auto" w:fill="BFBFBF" w:themeFill="background1" w:themeFillShade="BF"/>
            <w:vAlign w:val="center"/>
          </w:tcPr>
          <w:p w:rsidR="00543625" w:rsidRPr="00A41ACA" w:rsidRDefault="00A41ACA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619" w:type="pct"/>
            <w:gridSpan w:val="3"/>
            <w:shd w:val="clear" w:color="auto" w:fill="BFBFBF" w:themeFill="background1" w:themeFillShade="BF"/>
            <w:vAlign w:val="center"/>
          </w:tcPr>
          <w:p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857110" w:rsidTr="006A3017">
        <w:trPr>
          <w:cantSplit/>
          <w:trHeight w:val="201"/>
        </w:trPr>
        <w:tc>
          <w:tcPr>
            <w:tcW w:w="1464" w:type="pct"/>
            <w:vMerge/>
            <w:vAlign w:val="center"/>
          </w:tcPr>
          <w:p w:rsidR="00543625" w:rsidRDefault="00543625" w:rsidP="00F51467">
            <w:pPr>
              <w:rPr>
                <w:sz w:val="20"/>
              </w:rPr>
            </w:pPr>
          </w:p>
        </w:tc>
        <w:tc>
          <w:tcPr>
            <w:tcW w:w="512" w:type="pct"/>
            <w:gridSpan w:val="3"/>
            <w:vAlign w:val="center"/>
          </w:tcPr>
          <w:p w:rsidR="00543625" w:rsidRDefault="00543625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77" w:type="pct"/>
            <w:gridSpan w:val="5"/>
            <w:vAlign w:val="center"/>
          </w:tcPr>
          <w:p w:rsidR="00543625" w:rsidRDefault="00543625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86" w:type="pct"/>
            <w:gridSpan w:val="9"/>
            <w:vAlign w:val="center"/>
          </w:tcPr>
          <w:p w:rsidR="00543625" w:rsidRDefault="00543625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34" w:type="pct"/>
            <w:gridSpan w:val="7"/>
            <w:vAlign w:val="center"/>
          </w:tcPr>
          <w:p w:rsidR="00543625" w:rsidRDefault="00543625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8" w:type="pct"/>
            <w:gridSpan w:val="8"/>
            <w:vAlign w:val="center"/>
          </w:tcPr>
          <w:p w:rsidR="00543625" w:rsidRDefault="00543625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19" w:type="pct"/>
            <w:gridSpan w:val="3"/>
            <w:vAlign w:val="center"/>
          </w:tcPr>
          <w:p w:rsidR="00543625" w:rsidRDefault="00543625" w:rsidP="00543625">
            <w:pPr>
              <w:jc w:val="center"/>
              <w:rPr>
                <w:sz w:val="20"/>
                <w:szCs w:val="18"/>
              </w:rPr>
            </w:pPr>
          </w:p>
        </w:tc>
      </w:tr>
      <w:tr w:rsidR="00166A21" w:rsidTr="006A3017">
        <w:trPr>
          <w:cantSplit/>
          <w:trHeight w:val="229"/>
        </w:trPr>
        <w:tc>
          <w:tcPr>
            <w:tcW w:w="1464" w:type="pct"/>
            <w:vAlign w:val="center"/>
          </w:tcPr>
          <w:p w:rsidR="00166A21" w:rsidRDefault="00166A21" w:rsidP="00F51467">
            <w:pPr>
              <w:rPr>
                <w:sz w:val="20"/>
              </w:rPr>
            </w:pPr>
            <w:r>
              <w:rPr>
                <w:sz w:val="20"/>
              </w:rPr>
              <w:t>Род выходного напряжения</w:t>
            </w:r>
          </w:p>
        </w:tc>
        <w:tc>
          <w:tcPr>
            <w:tcW w:w="1051" w:type="pct"/>
            <w:gridSpan w:val="9"/>
            <w:shd w:val="clear" w:color="auto" w:fill="BFBFBF" w:themeFill="background1" w:themeFillShade="BF"/>
            <w:vAlign w:val="center"/>
          </w:tcPr>
          <w:p w:rsidR="00166A21" w:rsidRPr="00A6035F" w:rsidRDefault="00166A21" w:rsidP="00A6035F">
            <w:pPr>
              <w:rPr>
                <w:sz w:val="20"/>
                <w:highlight w:val="lightGray"/>
                <w:lang w:val="en-US"/>
              </w:rPr>
            </w:pPr>
            <w:r>
              <w:rPr>
                <w:sz w:val="20"/>
                <w:highlight w:val="lightGray"/>
              </w:rPr>
              <w:t>Переменное</w:t>
            </w:r>
            <w:r w:rsidR="00A6035F">
              <w:rPr>
                <w:sz w:val="20"/>
                <w:highlight w:val="lightGray"/>
                <w:lang w:val="en-US"/>
              </w:rPr>
              <w:t xml:space="preserve">           </w:t>
            </w:r>
          </w:p>
        </w:tc>
        <w:tc>
          <w:tcPr>
            <w:tcW w:w="643" w:type="pct"/>
            <w:gridSpan w:val="9"/>
            <w:shd w:val="clear" w:color="auto" w:fill="FFFFFF" w:themeFill="background1"/>
            <w:vAlign w:val="center"/>
          </w:tcPr>
          <w:p w:rsidR="00166A21" w:rsidRDefault="00166A21" w:rsidP="00A71B8E">
            <w:pPr>
              <w:jc w:val="center"/>
              <w:rPr>
                <w:sz w:val="20"/>
              </w:rPr>
            </w:pPr>
          </w:p>
        </w:tc>
        <w:tc>
          <w:tcPr>
            <w:tcW w:w="1092" w:type="pct"/>
            <w:gridSpan w:val="12"/>
            <w:shd w:val="clear" w:color="auto" w:fill="BFBFBF" w:themeFill="background1" w:themeFillShade="BF"/>
            <w:vAlign w:val="center"/>
          </w:tcPr>
          <w:p w:rsidR="00166A21" w:rsidRDefault="00166A21" w:rsidP="00166A21">
            <w:pPr>
              <w:rPr>
                <w:sz w:val="20"/>
              </w:rPr>
            </w:pPr>
            <w:r>
              <w:rPr>
                <w:sz w:val="20"/>
              </w:rPr>
              <w:t>Постоянное</w:t>
            </w:r>
          </w:p>
        </w:tc>
        <w:tc>
          <w:tcPr>
            <w:tcW w:w="749" w:type="pct"/>
            <w:gridSpan w:val="5"/>
            <w:shd w:val="clear" w:color="auto" w:fill="FFFFFF" w:themeFill="background1"/>
            <w:vAlign w:val="center"/>
          </w:tcPr>
          <w:p w:rsidR="00166A21" w:rsidRDefault="00166A21" w:rsidP="00A71B8E">
            <w:pPr>
              <w:jc w:val="center"/>
              <w:rPr>
                <w:sz w:val="20"/>
              </w:rPr>
            </w:pPr>
          </w:p>
        </w:tc>
      </w:tr>
      <w:tr w:rsidR="00166A21" w:rsidTr="006A3017">
        <w:trPr>
          <w:cantSplit/>
          <w:trHeight w:val="229"/>
        </w:trPr>
        <w:tc>
          <w:tcPr>
            <w:tcW w:w="1464" w:type="pct"/>
            <w:vAlign w:val="center"/>
          </w:tcPr>
          <w:p w:rsidR="00166A21" w:rsidRDefault="00717016" w:rsidP="00F51467">
            <w:pPr>
              <w:rPr>
                <w:sz w:val="20"/>
              </w:rPr>
            </w:pPr>
            <w:r>
              <w:rPr>
                <w:sz w:val="20"/>
              </w:rPr>
              <w:t>Наличие АВР на вводе</w:t>
            </w:r>
          </w:p>
        </w:tc>
        <w:tc>
          <w:tcPr>
            <w:tcW w:w="1051" w:type="pct"/>
            <w:gridSpan w:val="9"/>
            <w:shd w:val="clear" w:color="auto" w:fill="BFBFBF" w:themeFill="background1" w:themeFillShade="BF"/>
            <w:vAlign w:val="center"/>
          </w:tcPr>
          <w:p w:rsidR="00166A21" w:rsidRDefault="00717016" w:rsidP="0071701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Да</w:t>
            </w:r>
          </w:p>
        </w:tc>
        <w:tc>
          <w:tcPr>
            <w:tcW w:w="643" w:type="pct"/>
            <w:gridSpan w:val="9"/>
            <w:shd w:val="clear" w:color="auto" w:fill="FFFFFF" w:themeFill="background1"/>
            <w:vAlign w:val="center"/>
          </w:tcPr>
          <w:p w:rsidR="00166A21" w:rsidRDefault="00166A21" w:rsidP="00A71B8E">
            <w:pPr>
              <w:jc w:val="center"/>
              <w:rPr>
                <w:sz w:val="20"/>
              </w:rPr>
            </w:pPr>
          </w:p>
        </w:tc>
        <w:tc>
          <w:tcPr>
            <w:tcW w:w="1092" w:type="pct"/>
            <w:gridSpan w:val="12"/>
            <w:shd w:val="clear" w:color="auto" w:fill="BFBFBF" w:themeFill="background1" w:themeFillShade="BF"/>
            <w:vAlign w:val="center"/>
          </w:tcPr>
          <w:p w:rsidR="00166A21" w:rsidRDefault="00717016" w:rsidP="00717016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49" w:type="pct"/>
            <w:gridSpan w:val="5"/>
            <w:shd w:val="clear" w:color="auto" w:fill="FFFFFF" w:themeFill="background1"/>
            <w:vAlign w:val="center"/>
          </w:tcPr>
          <w:p w:rsidR="00166A21" w:rsidRDefault="00166A21" w:rsidP="00A71B8E">
            <w:pPr>
              <w:jc w:val="center"/>
              <w:rPr>
                <w:sz w:val="20"/>
              </w:rPr>
            </w:pPr>
          </w:p>
        </w:tc>
      </w:tr>
      <w:tr w:rsidR="00717016" w:rsidTr="006A3017">
        <w:trPr>
          <w:cantSplit/>
          <w:trHeight w:val="229"/>
        </w:trPr>
        <w:tc>
          <w:tcPr>
            <w:tcW w:w="1464" w:type="pct"/>
            <w:vAlign w:val="center"/>
          </w:tcPr>
          <w:p w:rsidR="00717016" w:rsidRDefault="00717016" w:rsidP="00F51467">
            <w:pPr>
              <w:rPr>
                <w:sz w:val="20"/>
              </w:rPr>
            </w:pPr>
            <w:r>
              <w:rPr>
                <w:sz w:val="20"/>
              </w:rPr>
              <w:t>Схема АВР</w:t>
            </w:r>
          </w:p>
        </w:tc>
        <w:tc>
          <w:tcPr>
            <w:tcW w:w="1051" w:type="pct"/>
            <w:gridSpan w:val="9"/>
            <w:shd w:val="clear" w:color="auto" w:fill="BFBFBF" w:themeFill="background1" w:themeFillShade="BF"/>
            <w:vAlign w:val="center"/>
          </w:tcPr>
          <w:p w:rsidR="00717016" w:rsidRPr="00717016" w:rsidRDefault="00717016" w:rsidP="00717016">
            <w:pPr>
              <w:rPr>
                <w:sz w:val="20"/>
              </w:rPr>
            </w:pPr>
            <w:r>
              <w:rPr>
                <w:sz w:val="20"/>
              </w:rPr>
              <w:t>Два рабочих ввода</w:t>
            </w:r>
          </w:p>
        </w:tc>
        <w:tc>
          <w:tcPr>
            <w:tcW w:w="643" w:type="pct"/>
            <w:gridSpan w:val="9"/>
            <w:shd w:val="clear" w:color="auto" w:fill="FFFFFF" w:themeFill="background1"/>
            <w:vAlign w:val="center"/>
          </w:tcPr>
          <w:p w:rsidR="00717016" w:rsidRDefault="00717016" w:rsidP="00A71B8E">
            <w:pPr>
              <w:jc w:val="center"/>
              <w:rPr>
                <w:sz w:val="20"/>
              </w:rPr>
            </w:pPr>
          </w:p>
        </w:tc>
        <w:tc>
          <w:tcPr>
            <w:tcW w:w="1092" w:type="pct"/>
            <w:gridSpan w:val="12"/>
            <w:shd w:val="clear" w:color="auto" w:fill="BFBFBF" w:themeFill="background1" w:themeFillShade="BF"/>
            <w:vAlign w:val="center"/>
          </w:tcPr>
          <w:p w:rsidR="00717016" w:rsidRDefault="00717016" w:rsidP="00717016">
            <w:pPr>
              <w:rPr>
                <w:sz w:val="20"/>
              </w:rPr>
            </w:pPr>
            <w:r>
              <w:rPr>
                <w:sz w:val="20"/>
              </w:rPr>
              <w:t>1 рабочий, 2 резервный</w:t>
            </w:r>
          </w:p>
        </w:tc>
        <w:tc>
          <w:tcPr>
            <w:tcW w:w="749" w:type="pct"/>
            <w:gridSpan w:val="5"/>
            <w:shd w:val="clear" w:color="auto" w:fill="FFFFFF" w:themeFill="background1"/>
            <w:vAlign w:val="center"/>
          </w:tcPr>
          <w:p w:rsidR="00717016" w:rsidRDefault="00717016" w:rsidP="00A71B8E">
            <w:pPr>
              <w:jc w:val="center"/>
              <w:rPr>
                <w:sz w:val="20"/>
              </w:rPr>
            </w:pPr>
          </w:p>
        </w:tc>
      </w:tr>
      <w:tr w:rsidR="00535C5B" w:rsidTr="006A3017">
        <w:trPr>
          <w:cantSplit/>
          <w:trHeight w:val="300"/>
        </w:trPr>
        <w:tc>
          <w:tcPr>
            <w:tcW w:w="1464" w:type="pct"/>
            <w:vMerge w:val="restart"/>
            <w:vAlign w:val="center"/>
          </w:tcPr>
          <w:p w:rsidR="00857110" w:rsidRDefault="00857110" w:rsidP="00F51467">
            <w:pPr>
              <w:rPr>
                <w:sz w:val="20"/>
              </w:rPr>
            </w:pPr>
            <w:r>
              <w:rPr>
                <w:sz w:val="20"/>
              </w:rPr>
              <w:t>Мощность ИБП, ВА</w:t>
            </w: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324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21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86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324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86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323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86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452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86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33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110" w:rsidRDefault="00857110" w:rsidP="0085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E24EBF" w:rsidTr="006A3017">
        <w:trPr>
          <w:cantSplit/>
          <w:trHeight w:val="300"/>
        </w:trPr>
        <w:tc>
          <w:tcPr>
            <w:tcW w:w="1464" w:type="pct"/>
            <w:vMerge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rPr>
                <w:sz w:val="20"/>
              </w:rPr>
            </w:pP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4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gridSpan w:val="5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5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23" w:type="pct"/>
            <w:gridSpan w:val="3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gridSpan w:val="5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334" w:type="pct"/>
            <w:gridSpan w:val="3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857110" w:rsidRDefault="00857110" w:rsidP="00F51467">
            <w:pPr>
              <w:jc w:val="center"/>
              <w:rPr>
                <w:sz w:val="20"/>
              </w:rPr>
            </w:pPr>
          </w:p>
        </w:tc>
      </w:tr>
      <w:tr w:rsidR="00535C5B" w:rsidTr="006A3017">
        <w:trPr>
          <w:trHeight w:val="360"/>
        </w:trPr>
        <w:tc>
          <w:tcPr>
            <w:tcW w:w="1464" w:type="pct"/>
            <w:vMerge w:val="restart"/>
            <w:vAlign w:val="center"/>
          </w:tcPr>
          <w:p w:rsidR="00535C5B" w:rsidRDefault="00535C5B" w:rsidP="00F51467">
            <w:pPr>
              <w:rPr>
                <w:sz w:val="20"/>
              </w:rPr>
            </w:pPr>
            <w:r>
              <w:rPr>
                <w:sz w:val="20"/>
              </w:rPr>
              <w:t>Производитель ИБП</w:t>
            </w:r>
          </w:p>
        </w:tc>
        <w:tc>
          <w:tcPr>
            <w:tcW w:w="1051" w:type="pct"/>
            <w:gridSpan w:val="9"/>
            <w:shd w:val="clear" w:color="auto" w:fill="BFBFBF" w:themeFill="background1" w:themeFillShade="BF"/>
            <w:vAlign w:val="center"/>
          </w:tcPr>
          <w:p w:rsidR="00535C5B" w:rsidRPr="006573B8" w:rsidRDefault="00535C5B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APC (Schneider Electric)</w:t>
            </w:r>
          </w:p>
        </w:tc>
        <w:tc>
          <w:tcPr>
            <w:tcW w:w="643" w:type="pct"/>
            <w:gridSpan w:val="9"/>
            <w:shd w:val="clear" w:color="auto" w:fill="BFBFBF" w:themeFill="background1" w:themeFillShade="BF"/>
            <w:vAlign w:val="center"/>
          </w:tcPr>
          <w:p w:rsidR="00535C5B" w:rsidRPr="00FB4A1B" w:rsidRDefault="00535C5B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Inelt</w:t>
            </w:r>
          </w:p>
        </w:tc>
        <w:tc>
          <w:tcPr>
            <w:tcW w:w="647" w:type="pct"/>
            <w:gridSpan w:val="8"/>
            <w:shd w:val="clear" w:color="auto" w:fill="BFBFBF" w:themeFill="background1" w:themeFillShade="BF"/>
            <w:vAlign w:val="center"/>
          </w:tcPr>
          <w:p w:rsidR="00535C5B" w:rsidRPr="00C12193" w:rsidRDefault="00535C5B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Eaton</w:t>
            </w:r>
          </w:p>
        </w:tc>
        <w:tc>
          <w:tcPr>
            <w:tcW w:w="452" w:type="pct"/>
            <w:gridSpan w:val="5"/>
            <w:shd w:val="clear" w:color="auto" w:fill="BFBFBF" w:themeFill="background1" w:themeFillShade="BF"/>
            <w:vAlign w:val="center"/>
          </w:tcPr>
          <w:p w:rsidR="00535C5B" w:rsidRPr="00C12193" w:rsidRDefault="00535C5B" w:rsidP="00535C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Форпост</w:t>
            </w:r>
          </w:p>
        </w:tc>
        <w:tc>
          <w:tcPr>
            <w:tcW w:w="743" w:type="pct"/>
            <w:gridSpan w:val="4"/>
            <w:shd w:val="clear" w:color="auto" w:fill="BFBFBF" w:themeFill="background1" w:themeFillShade="BF"/>
            <w:vAlign w:val="center"/>
          </w:tcPr>
          <w:p w:rsidR="00535C5B" w:rsidRPr="00C12193" w:rsidRDefault="00535C5B" w:rsidP="00F5146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Другое</w:t>
            </w:r>
          </w:p>
        </w:tc>
      </w:tr>
      <w:tr w:rsidR="006A3017" w:rsidTr="006A3017">
        <w:trPr>
          <w:trHeight w:val="90"/>
        </w:trPr>
        <w:tc>
          <w:tcPr>
            <w:tcW w:w="1464" w:type="pct"/>
            <w:vMerge/>
            <w:vAlign w:val="center"/>
          </w:tcPr>
          <w:p w:rsidR="006A3017" w:rsidRDefault="006A3017" w:rsidP="00F51467">
            <w:pPr>
              <w:rPr>
                <w:sz w:val="20"/>
              </w:rPr>
            </w:pPr>
          </w:p>
        </w:tc>
        <w:tc>
          <w:tcPr>
            <w:tcW w:w="1051" w:type="pct"/>
            <w:gridSpan w:val="9"/>
            <w:vAlign w:val="center"/>
          </w:tcPr>
          <w:p w:rsidR="006A3017" w:rsidRDefault="006A3017" w:rsidP="00F5146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43" w:type="pct"/>
            <w:gridSpan w:val="9"/>
            <w:vAlign w:val="center"/>
          </w:tcPr>
          <w:p w:rsidR="006A3017" w:rsidRDefault="006A3017" w:rsidP="00F51467">
            <w:pPr>
              <w:jc w:val="center"/>
              <w:rPr>
                <w:sz w:val="20"/>
              </w:rPr>
            </w:pPr>
          </w:p>
        </w:tc>
        <w:tc>
          <w:tcPr>
            <w:tcW w:w="647" w:type="pct"/>
            <w:gridSpan w:val="8"/>
            <w:vAlign w:val="center"/>
          </w:tcPr>
          <w:p w:rsidR="006A3017" w:rsidRDefault="006A3017" w:rsidP="00F5146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6A3017" w:rsidRDefault="006A3017" w:rsidP="00F51467">
            <w:pPr>
              <w:jc w:val="center"/>
              <w:rPr>
                <w:sz w:val="20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6A3017" w:rsidRDefault="006A3017" w:rsidP="00F51467">
            <w:pPr>
              <w:jc w:val="center"/>
              <w:rPr>
                <w:sz w:val="20"/>
              </w:rPr>
            </w:pPr>
          </w:p>
        </w:tc>
      </w:tr>
      <w:tr w:rsidR="00857110" w:rsidTr="00E24EBF">
        <w:trPr>
          <w:trHeight w:val="470"/>
        </w:trPr>
        <w:tc>
          <w:tcPr>
            <w:tcW w:w="1464" w:type="pct"/>
            <w:vAlign w:val="center"/>
          </w:tcPr>
          <w:p w:rsidR="00857110" w:rsidRPr="005111C0" w:rsidRDefault="00857110" w:rsidP="00F51467">
            <w:pPr>
              <w:rPr>
                <w:sz w:val="20"/>
              </w:rPr>
            </w:pPr>
            <w:r>
              <w:rPr>
                <w:sz w:val="20"/>
              </w:rPr>
              <w:t>Время работы ИБП в автономном режиме, мин</w:t>
            </w:r>
            <w:r w:rsidR="005111C0">
              <w:rPr>
                <w:sz w:val="20"/>
              </w:rPr>
              <w:t>, при нагрузке 70-80%</w:t>
            </w:r>
          </w:p>
        </w:tc>
        <w:tc>
          <w:tcPr>
            <w:tcW w:w="3536" w:type="pct"/>
            <w:gridSpan w:val="35"/>
            <w:vAlign w:val="center"/>
          </w:tcPr>
          <w:p w:rsidR="00857110" w:rsidRPr="00535C5B" w:rsidRDefault="00857110" w:rsidP="00F514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5C5B" w:rsidTr="00535C5B">
        <w:trPr>
          <w:trHeight w:val="494"/>
        </w:trPr>
        <w:tc>
          <w:tcPr>
            <w:tcW w:w="1464" w:type="pct"/>
            <w:vAlign w:val="center"/>
          </w:tcPr>
          <w:p w:rsidR="00535C5B" w:rsidRDefault="00535C5B" w:rsidP="00F51467">
            <w:pPr>
              <w:rPr>
                <w:sz w:val="20"/>
              </w:rPr>
            </w:pPr>
            <w:r>
              <w:rPr>
                <w:sz w:val="20"/>
              </w:rPr>
              <w:t>Номинальный выходной ток ИБП, А</w:t>
            </w:r>
          </w:p>
        </w:tc>
        <w:tc>
          <w:tcPr>
            <w:tcW w:w="3536" w:type="pct"/>
            <w:gridSpan w:val="35"/>
            <w:vAlign w:val="center"/>
          </w:tcPr>
          <w:p w:rsidR="00535C5B" w:rsidRPr="00535C5B" w:rsidRDefault="00535C5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4A1B" w:rsidTr="00E24EBF">
        <w:trPr>
          <w:trHeight w:val="470"/>
        </w:trPr>
        <w:tc>
          <w:tcPr>
            <w:tcW w:w="1464" w:type="pct"/>
            <w:vAlign w:val="center"/>
          </w:tcPr>
          <w:p w:rsidR="00FB4A1B" w:rsidRPr="00FB4A1B" w:rsidRDefault="00FB4A1B" w:rsidP="00F51467">
            <w:pPr>
              <w:rPr>
                <w:sz w:val="20"/>
              </w:rPr>
            </w:pPr>
            <w:r>
              <w:rPr>
                <w:sz w:val="20"/>
              </w:rPr>
              <w:t>Количество отходящих линий</w:t>
            </w:r>
            <w:r w:rsidR="00535C5B">
              <w:rPr>
                <w:sz w:val="20"/>
              </w:rPr>
              <w:t>, шт.</w:t>
            </w:r>
          </w:p>
        </w:tc>
        <w:tc>
          <w:tcPr>
            <w:tcW w:w="3536" w:type="pct"/>
            <w:gridSpan w:val="35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B4A1B" w:rsidTr="00FB4A1B">
        <w:trPr>
          <w:trHeight w:val="253"/>
        </w:trPr>
        <w:tc>
          <w:tcPr>
            <w:tcW w:w="1464" w:type="pct"/>
            <w:vMerge w:val="restart"/>
            <w:vAlign w:val="center"/>
          </w:tcPr>
          <w:p w:rsidR="00FB4A1B" w:rsidRDefault="00FB4A1B" w:rsidP="00F51467">
            <w:pPr>
              <w:rPr>
                <w:sz w:val="20"/>
              </w:rPr>
            </w:pPr>
            <w:r>
              <w:rPr>
                <w:sz w:val="20"/>
              </w:rPr>
              <w:t>Токи автоматических выключателей отходящих линий</w:t>
            </w:r>
            <w:r w:rsidR="00535C5B">
              <w:rPr>
                <w:sz w:val="20"/>
              </w:rPr>
              <w:t>, А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9" w:type="pct"/>
            <w:gridSpan w:val="4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9" w:type="pct"/>
            <w:gridSpan w:val="5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9" w:type="pct"/>
            <w:gridSpan w:val="5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9" w:type="pct"/>
            <w:gridSpan w:val="6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3" w:type="pct"/>
            <w:gridSpan w:val="4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6" w:type="pct"/>
            <w:gridSpan w:val="6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FB4A1B" w:rsidTr="00FB4A1B">
        <w:trPr>
          <w:trHeight w:val="253"/>
        </w:trPr>
        <w:tc>
          <w:tcPr>
            <w:tcW w:w="1464" w:type="pct"/>
            <w:vMerge/>
            <w:vAlign w:val="center"/>
          </w:tcPr>
          <w:p w:rsidR="00FB4A1B" w:rsidRDefault="00FB4A1B" w:rsidP="00F51467">
            <w:pPr>
              <w:rPr>
                <w:sz w:val="20"/>
              </w:rPr>
            </w:pPr>
          </w:p>
        </w:tc>
        <w:tc>
          <w:tcPr>
            <w:tcW w:w="348" w:type="pct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gridSpan w:val="4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gridSpan w:val="5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" w:type="pct"/>
            <w:gridSpan w:val="5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" w:type="pct"/>
            <w:gridSpan w:val="6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gridSpan w:val="4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pct"/>
            <w:gridSpan w:val="6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4A1B" w:rsidTr="00535C5B">
        <w:trPr>
          <w:trHeight w:val="147"/>
        </w:trPr>
        <w:tc>
          <w:tcPr>
            <w:tcW w:w="1464" w:type="pct"/>
            <w:vAlign w:val="center"/>
          </w:tcPr>
          <w:p w:rsidR="00FB4A1B" w:rsidRPr="00535C5B" w:rsidRDefault="00FB4A1B" w:rsidP="00F5146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Исполнение шкафа</w:t>
            </w:r>
          </w:p>
        </w:tc>
        <w:tc>
          <w:tcPr>
            <w:tcW w:w="1244" w:type="pct"/>
            <w:gridSpan w:val="12"/>
            <w:shd w:val="clear" w:color="auto" w:fill="BFBFBF" w:themeFill="background1" w:themeFillShade="BF"/>
            <w:vAlign w:val="center"/>
          </w:tcPr>
          <w:p w:rsidR="00FB4A1B" w:rsidRDefault="00FB4A1B" w:rsidP="00FB4A1B">
            <w:pPr>
              <w:rPr>
                <w:sz w:val="20"/>
              </w:rPr>
            </w:pPr>
            <w:r>
              <w:rPr>
                <w:sz w:val="20"/>
              </w:rPr>
              <w:t>Нормальное рудничное РН1</w:t>
            </w:r>
          </w:p>
        </w:tc>
        <w:tc>
          <w:tcPr>
            <w:tcW w:w="521" w:type="pct"/>
            <w:gridSpan w:val="8"/>
            <w:vAlign w:val="center"/>
          </w:tcPr>
          <w:p w:rsidR="00FB4A1B" w:rsidRPr="00A6035F" w:rsidRDefault="00FB4A1B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28" w:type="pct"/>
            <w:gridSpan w:val="11"/>
            <w:shd w:val="clear" w:color="auto" w:fill="BFBFBF" w:themeFill="background1" w:themeFillShade="BF"/>
            <w:vAlign w:val="center"/>
          </w:tcPr>
          <w:p w:rsidR="00FB4A1B" w:rsidRDefault="00FB4A1B" w:rsidP="00FB4A1B">
            <w:pPr>
              <w:rPr>
                <w:sz w:val="20"/>
              </w:rPr>
            </w:pPr>
            <w:r>
              <w:rPr>
                <w:sz w:val="20"/>
              </w:rPr>
              <w:t>Общепромышленное</w:t>
            </w:r>
          </w:p>
        </w:tc>
        <w:tc>
          <w:tcPr>
            <w:tcW w:w="743" w:type="pct"/>
            <w:gridSpan w:val="4"/>
            <w:vAlign w:val="center"/>
          </w:tcPr>
          <w:p w:rsidR="00FB4A1B" w:rsidRDefault="00FB4A1B" w:rsidP="00F51467">
            <w:pPr>
              <w:jc w:val="center"/>
              <w:rPr>
                <w:sz w:val="20"/>
              </w:rPr>
            </w:pPr>
          </w:p>
        </w:tc>
      </w:tr>
      <w:tr w:rsidR="00FB4A1B" w:rsidTr="00FB4A1B">
        <w:trPr>
          <w:trHeight w:val="193"/>
        </w:trPr>
        <w:tc>
          <w:tcPr>
            <w:tcW w:w="1464" w:type="pct"/>
            <w:vAlign w:val="center"/>
          </w:tcPr>
          <w:p w:rsidR="00FB4A1B" w:rsidRPr="00535C5B" w:rsidRDefault="00A6035F" w:rsidP="00535C5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Степень защиты</w:t>
            </w:r>
            <w:r w:rsidR="00535C5B">
              <w:rPr>
                <w:sz w:val="20"/>
                <w:lang w:val="en-US"/>
              </w:rPr>
              <w:t>,</w:t>
            </w:r>
            <w:r w:rsidR="00535C5B" w:rsidRPr="00535C5B">
              <w:rPr>
                <w:sz w:val="20"/>
              </w:rPr>
              <w:t xml:space="preserve"> </w:t>
            </w:r>
            <w:r w:rsidR="00535C5B">
              <w:rPr>
                <w:sz w:val="20"/>
                <w:lang w:val="en-US"/>
              </w:rPr>
              <w:t>IP</w:t>
            </w:r>
          </w:p>
        </w:tc>
        <w:tc>
          <w:tcPr>
            <w:tcW w:w="3536" w:type="pct"/>
            <w:gridSpan w:val="35"/>
            <w:vAlign w:val="center"/>
          </w:tcPr>
          <w:p w:rsidR="00FB4A1B" w:rsidRPr="00535C5B" w:rsidRDefault="00FB4A1B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C7330" w:rsidTr="006A3017">
        <w:trPr>
          <w:trHeight w:val="193"/>
        </w:trPr>
        <w:tc>
          <w:tcPr>
            <w:tcW w:w="1464" w:type="pct"/>
            <w:vAlign w:val="center"/>
          </w:tcPr>
          <w:p w:rsidR="00FC7330" w:rsidRDefault="00FC7330" w:rsidP="00F51467">
            <w:pPr>
              <w:rPr>
                <w:sz w:val="20"/>
              </w:rPr>
            </w:pPr>
            <w:r>
              <w:rPr>
                <w:sz w:val="20"/>
              </w:rPr>
              <w:t xml:space="preserve">Наличие средств удалённого контроля </w:t>
            </w:r>
          </w:p>
        </w:tc>
        <w:tc>
          <w:tcPr>
            <w:tcW w:w="1103" w:type="pct"/>
            <w:gridSpan w:val="11"/>
            <w:shd w:val="clear" w:color="auto" w:fill="BFBFBF" w:themeFill="background1" w:themeFillShade="BF"/>
            <w:vAlign w:val="center"/>
          </w:tcPr>
          <w:p w:rsidR="00FC7330" w:rsidRDefault="00FC7330" w:rsidP="00067624">
            <w:pPr>
              <w:rPr>
                <w:sz w:val="20"/>
              </w:rPr>
            </w:pPr>
            <w:r w:rsidRPr="00535C5B">
              <w:rPr>
                <w:sz w:val="20"/>
              </w:rPr>
              <w:t>Да</w:t>
            </w:r>
          </w:p>
        </w:tc>
        <w:tc>
          <w:tcPr>
            <w:tcW w:w="656" w:type="pct"/>
            <w:gridSpan w:val="8"/>
            <w:vAlign w:val="center"/>
          </w:tcPr>
          <w:p w:rsidR="00FC7330" w:rsidRDefault="00FC7330" w:rsidP="00067624">
            <w:pPr>
              <w:jc w:val="center"/>
              <w:rPr>
                <w:sz w:val="20"/>
              </w:rPr>
            </w:pPr>
          </w:p>
        </w:tc>
        <w:tc>
          <w:tcPr>
            <w:tcW w:w="1017" w:type="pct"/>
            <w:gridSpan w:val="10"/>
            <w:shd w:val="clear" w:color="auto" w:fill="BFBFBF" w:themeFill="background1" w:themeFillShade="BF"/>
            <w:vAlign w:val="center"/>
          </w:tcPr>
          <w:p w:rsidR="00FC7330" w:rsidRDefault="00FC7330" w:rsidP="00067624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59" w:type="pct"/>
            <w:gridSpan w:val="6"/>
            <w:vAlign w:val="center"/>
          </w:tcPr>
          <w:p w:rsidR="00FC7330" w:rsidRPr="00535C5B" w:rsidRDefault="00FC7330" w:rsidP="00F514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7330" w:rsidTr="006A3017">
        <w:trPr>
          <w:trHeight w:val="220"/>
        </w:trPr>
        <w:tc>
          <w:tcPr>
            <w:tcW w:w="1464" w:type="pct"/>
            <w:vMerge w:val="restart"/>
            <w:vAlign w:val="center"/>
          </w:tcPr>
          <w:p w:rsidR="00FC7330" w:rsidRDefault="00FC7330" w:rsidP="00FC7330">
            <w:pPr>
              <w:rPr>
                <w:sz w:val="20"/>
              </w:rPr>
            </w:pPr>
            <w:r>
              <w:rPr>
                <w:sz w:val="20"/>
              </w:rPr>
              <w:t>Удалённый контроль посредством</w:t>
            </w:r>
          </w:p>
        </w:tc>
        <w:tc>
          <w:tcPr>
            <w:tcW w:w="725" w:type="pct"/>
            <w:gridSpan w:val="7"/>
            <w:shd w:val="clear" w:color="auto" w:fill="BFBFBF" w:themeFill="background1" w:themeFillShade="BF"/>
            <w:vAlign w:val="center"/>
          </w:tcPr>
          <w:p w:rsidR="00FC7330" w:rsidRPr="00FC7330" w:rsidRDefault="00FC7330" w:rsidP="00FC7330">
            <w:pPr>
              <w:jc w:val="center"/>
              <w:rPr>
                <w:sz w:val="20"/>
              </w:rPr>
            </w:pPr>
            <w:r w:rsidRPr="00FC7330">
              <w:rPr>
                <w:sz w:val="20"/>
              </w:rPr>
              <w:t>Дискретны</w:t>
            </w:r>
            <w:r>
              <w:rPr>
                <w:sz w:val="20"/>
              </w:rPr>
              <w:t>х сигналов</w:t>
            </w:r>
          </w:p>
        </w:tc>
        <w:tc>
          <w:tcPr>
            <w:tcW w:w="841" w:type="pct"/>
            <w:gridSpan w:val="9"/>
            <w:shd w:val="clear" w:color="auto" w:fill="BFBFBF" w:themeFill="background1" w:themeFillShade="BF"/>
            <w:vAlign w:val="center"/>
          </w:tcPr>
          <w:p w:rsidR="00FC7330" w:rsidRPr="00FC7330" w:rsidRDefault="00FC7330" w:rsidP="00FC73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Modbus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RS</w:t>
            </w:r>
            <w:r w:rsidRPr="00535C5B">
              <w:rPr>
                <w:sz w:val="20"/>
              </w:rPr>
              <w:t>-485</w:t>
            </w:r>
          </w:p>
        </w:tc>
        <w:tc>
          <w:tcPr>
            <w:tcW w:w="924" w:type="pct"/>
            <w:gridSpan w:val="11"/>
            <w:shd w:val="clear" w:color="auto" w:fill="BFBFBF" w:themeFill="background1" w:themeFillShade="BF"/>
            <w:vAlign w:val="center"/>
          </w:tcPr>
          <w:p w:rsidR="00FC7330" w:rsidRPr="00FC7330" w:rsidRDefault="00FC7330" w:rsidP="00FC73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Ethernet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TX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медь)</w:t>
            </w:r>
          </w:p>
        </w:tc>
        <w:tc>
          <w:tcPr>
            <w:tcW w:w="1047" w:type="pct"/>
            <w:gridSpan w:val="8"/>
            <w:shd w:val="clear" w:color="auto" w:fill="BFBFBF" w:themeFill="background1" w:themeFillShade="BF"/>
            <w:vAlign w:val="center"/>
          </w:tcPr>
          <w:p w:rsidR="00FC7330" w:rsidRPr="00FC7330" w:rsidRDefault="00FC7330" w:rsidP="00FC73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Ethernet FX (</w:t>
            </w:r>
            <w:r>
              <w:rPr>
                <w:sz w:val="20"/>
              </w:rPr>
              <w:t>оптика)</w:t>
            </w:r>
          </w:p>
        </w:tc>
      </w:tr>
      <w:tr w:rsidR="00FC7330" w:rsidTr="006A3017">
        <w:trPr>
          <w:trHeight w:val="225"/>
        </w:trPr>
        <w:tc>
          <w:tcPr>
            <w:tcW w:w="1464" w:type="pct"/>
            <w:vMerge/>
            <w:vAlign w:val="center"/>
          </w:tcPr>
          <w:p w:rsidR="00FC7330" w:rsidRDefault="00FC7330" w:rsidP="00F51467">
            <w:pPr>
              <w:rPr>
                <w:sz w:val="20"/>
              </w:rPr>
            </w:pPr>
          </w:p>
        </w:tc>
        <w:tc>
          <w:tcPr>
            <w:tcW w:w="725" w:type="pct"/>
            <w:gridSpan w:val="7"/>
            <w:vAlign w:val="center"/>
          </w:tcPr>
          <w:p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41" w:type="pct"/>
            <w:gridSpan w:val="9"/>
            <w:vAlign w:val="center"/>
          </w:tcPr>
          <w:p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24" w:type="pct"/>
            <w:gridSpan w:val="11"/>
            <w:vAlign w:val="center"/>
          </w:tcPr>
          <w:p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pct"/>
            <w:gridSpan w:val="8"/>
            <w:vAlign w:val="center"/>
          </w:tcPr>
          <w:p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F51467" w:rsidRDefault="00F51467" w:rsidP="00206A2E"/>
    <w:sectPr w:rsidR="00F51467" w:rsidSect="009A28AC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67"/>
    <w:rsid w:val="00061234"/>
    <w:rsid w:val="00166A21"/>
    <w:rsid w:val="00206A2E"/>
    <w:rsid w:val="00240541"/>
    <w:rsid w:val="00252DA0"/>
    <w:rsid w:val="002A6B2E"/>
    <w:rsid w:val="002C4233"/>
    <w:rsid w:val="002D5B63"/>
    <w:rsid w:val="002E41F4"/>
    <w:rsid w:val="003843F8"/>
    <w:rsid w:val="00386469"/>
    <w:rsid w:val="004A62F0"/>
    <w:rsid w:val="005111C0"/>
    <w:rsid w:val="00535C5B"/>
    <w:rsid w:val="00543625"/>
    <w:rsid w:val="006573B8"/>
    <w:rsid w:val="006A3017"/>
    <w:rsid w:val="006C2E5E"/>
    <w:rsid w:val="00715422"/>
    <w:rsid w:val="00717016"/>
    <w:rsid w:val="00724F1D"/>
    <w:rsid w:val="00843AB9"/>
    <w:rsid w:val="00857110"/>
    <w:rsid w:val="009A28AC"/>
    <w:rsid w:val="00A41ACA"/>
    <w:rsid w:val="00A6035F"/>
    <w:rsid w:val="00A71B8E"/>
    <w:rsid w:val="00B55CD0"/>
    <w:rsid w:val="00C12193"/>
    <w:rsid w:val="00CB4F5A"/>
    <w:rsid w:val="00D03332"/>
    <w:rsid w:val="00E24EBF"/>
    <w:rsid w:val="00EC79BF"/>
    <w:rsid w:val="00F05362"/>
    <w:rsid w:val="00F51467"/>
    <w:rsid w:val="00F5471F"/>
    <w:rsid w:val="00FB4A1B"/>
    <w:rsid w:val="00FC7330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D2C37"/>
  <w15:docId w15:val="{84994D6A-835C-4811-97DF-0F698B6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1467"/>
    <w:pPr>
      <w:jc w:val="center"/>
    </w:pPr>
    <w:rPr>
      <w:b/>
      <w:bCs/>
      <w:sz w:val="36"/>
    </w:rPr>
  </w:style>
  <w:style w:type="character" w:customStyle="1" w:styleId="apple-converted-space">
    <w:name w:val="apple-converted-space"/>
    <w:basedOn w:val="a0"/>
    <w:rsid w:val="002E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трансформаторную подстанцию наружной установки</vt:lpstr>
    </vt:vector>
  </TitlesOfParts>
  <Company>ООО "Минимакс Волга-Электро"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трансформаторную подстанцию наружной установки</dc:title>
  <dc:creator>mesheryakov</dc:creator>
  <cp:lastModifiedBy>Yana</cp:lastModifiedBy>
  <cp:revision>2</cp:revision>
  <cp:lastPrinted>2015-11-13T11:07:00Z</cp:lastPrinted>
  <dcterms:created xsi:type="dcterms:W3CDTF">2021-10-05T12:02:00Z</dcterms:created>
  <dcterms:modified xsi:type="dcterms:W3CDTF">2021-10-05T12:02:00Z</dcterms:modified>
</cp:coreProperties>
</file>